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信阳师范学院2016—2017学年第二学期期末考试公修课安排表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 页  第 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页  教务处制</w:t>
      </w:r>
    </w:p>
    <w:tbl>
      <w:tblPr>
        <w:tblStyle w:val="6"/>
        <w:tblW w:w="211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1618"/>
        <w:gridCol w:w="1238"/>
        <w:gridCol w:w="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6" w:type="dxa"/>
            <w:gridSpan w:val="2"/>
            <w:vMerge w:val="restart"/>
          </w:tcPr>
          <w:p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1430020" cy="990600"/>
                      <wp:effectExtent l="3810" t="4445" r="13970" b="1460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279" cy="990600"/>
                                <a:chOff x="1423" y="2052"/>
                                <a:chExt cx="2043" cy="1550"/>
                              </a:xfrm>
                            </wpg:grpSpPr>
                            <wps:wsp>
                              <wps:cNvPr id="1" name="__TH_L11"/>
                              <wps:cNvCnPr/>
                              <wps:spPr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__TH_B1113"/>
                              <wps:cNvSpPr txBox="1"/>
                              <wps:spPr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1214"/>
                              <wps:cNvSpPr txBox="1"/>
                              <wps:spPr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2115"/>
                              <wps:cNvSpPr txBox="1"/>
                              <wps:spPr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2216"/>
                              <wps:cNvSpPr txBox="1"/>
                              <wps:spPr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3117"/>
                              <wps:cNvSpPr txBox="1"/>
                              <wps:spPr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3218"/>
                              <wps:cNvSpPr txBox="1"/>
                              <wps:spPr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2.5pt;height:78pt;width:112.6pt;z-index:251661312;mso-width-relative:page;mso-height-relative:page;" coordorigin="1423,2052" coordsize="2043,1550" o:gfxdata="UEsDBAoAAAAAAIdO4kAAAAAAAAAAAAAAAAAEAAAAZHJzL1BLAwQUAAAACACHTuJAHh5rF9kAAAAK&#10;AQAADwAAAGRycy9kb3ducmV2LnhtbE2PwUrDQBCG74LvsIzgrd3d2ojEbIoU9VQEW0G8TbPTJDS7&#10;G7LbpH17x5O9zTAf/3x/sTq7Tow0xDZ4A3quQJCvgm19beBr9zZ7AhETeotd8GTgQhFW5e1NgbkN&#10;k/+kcZtqwSE+5migSanPpYxVQw7jPPTk+XYIg8PE61BLO+DE4a6TC6UepcPW84cGe1o3VB23J2fg&#10;fcLp5UG/jpvjYX352WUf3xtNxtzfafUMItE5/cPwp8/qULLTPpy8jaIzMNOK1RMPGXdiYKGXSxB7&#10;JjOtQJaFvK5Q/gJQSwMEFAAAAAgAh07iQAAmZhd2AwAAixAAAA4AAABkcnMvZTJvRG9jLnhtbO1Y&#10;y27bOBTdF+g/ENo3EinLDyFOgTZtpkAxU6DtOqAl6gFIJEEysbOfRZf9n/mewfzG3EtJtuMqbeMC&#10;7aLOQqH4uOQ9h+eI9PnzTduQW2FsreQyoGdRQITMVF7Lchl8/PD62Twg1nGZ80ZJsQzuhA2eXzx9&#10;cr7WqWCqUk0uDIEg0qZrvQwq53QahjarRMvtmdJCQmOhTMsdvJoyzA1fQ/S2CVkUTcO1Mrk2KhPW&#10;Qu1l1xhc+PhFITL3V1FY4UizDGBtzj+Nf67wGV6c87Q0XFd11i+DH7GKltcSJt2GuuSOkxtTfxGq&#10;rTOjrCrcWabaUBVFnQmfA2RDo4Nsroy60T6XMl2XegsTQHuA09Fhsz9v3xlS58tgERDJW6Dov3/+&#10;/vfzJ7JAbNa6TKHLldHv9TvTV5TdG6a7KUyL/yERsvGo3m1RFRtHMqikkzhiMwifQdtiEU2jHvas&#10;Am5wGJ2wOCDQyqKEdZRk1at+OIsm0IhjaZL4keEwb4jL265mrWEL2R1K9sdQel9xLTz4FiHoUaID&#10;StfXH/64fktph5Lv8lL2ENnUAloj+IwkOqC0S3O28EG3WfJUG+uuhGoJFpZBU0tcGE/57VvrgBTo&#10;OnTB6kaS9TKYxoAWyTiIqmi4g2KrgWYrSz/WqqbOX9dNgyOsKVcvG0NuOcrE/2FeEPdeN5zkktuq&#10;6+ebOrYqwfNXMifuTsMGkqD0AJfQijwgjQBjwBIE5KnjdfM9PWHqRsIKkNQOTCytVH7nMfb1QDbu&#10;0J/AOjtg3W9SnBk2xg+xTgHrBzb3jtMT7b+IdvCdzhK92F9QSuM9uaMjErd5odDBhvoHhA/+B86B&#10;DscSb6w83Qo/6e2NTf22elj3Br5mX9O9VKhnL7POAhYJS/yAvZa2dsJ02h4RmNusNtC40xpp3kgw&#10;Uvx0DgUzFFZD4UabuqzAmTrj6iX5k7Q5OSCJ0clABqjzMSTFdA55IkkxnWKME0n+EPaow8X4ZzO5&#10;TxKjNDmSJDaZgRsjSfN4dkDS4KVs6nV6UhIejscOluMkTQ9IYp0K+u/cY5TE5uBySFIcdSekfSUB&#10;fXiaO9ndN07/4yTN7pMUU+pVcARJdEo7kkaUBMfwnqSTkr56RRsnCS69+weHmNH5kXZHZ3FndzFd&#10;9Nem3+Dg4C92cOP1V5D+do5X6v13fznY/YZw8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eHmsX&#10;2QAAAAoBAAAPAAAAAAAAAAEAIAAAACIAAABkcnMvZG93bnJldi54bWxQSwECFAAUAAAACACHTuJA&#10;ACZmF3YDAACLEAAADgAAAAAAAAABACAAAAAoAQAAZHJzL2Uyb0RvYy54bWxQSwUGAAAAAAYABgBZ&#10;AQAAEAcAAAAA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6月21日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下午（15:30---17:30）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6月22日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下午（15:30---17:30）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6月23日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下午（15:30---17:30）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06" w:type="dxa"/>
            <w:gridSpan w:val="2"/>
            <w:vMerge w:val="continue"/>
          </w:tcPr>
          <w:p/>
        </w:tc>
        <w:tc>
          <w:tcPr>
            <w:tcW w:w="26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计算机</w:t>
            </w:r>
            <w:r>
              <w:rPr>
                <w:rFonts w:hint="eastAsia"/>
              </w:rPr>
              <w:t>学</w:t>
            </w:r>
          </w:p>
          <w:p>
            <w:pPr>
              <w:jc w:val="both"/>
            </w:pPr>
            <w:r>
              <w:rPr>
                <w:rFonts w:hint="eastAsia"/>
              </w:rPr>
              <w:t>院</w:t>
            </w: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2015级计科班</w:t>
            </w: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lang w:eastAsia="zh-CN"/>
              </w:rPr>
              <w:t>无</w:t>
            </w:r>
            <w:r>
              <w:rPr>
                <w:rFonts w:hint="eastAsia"/>
                <w:w w:val="80"/>
              </w:rPr>
              <w:t>2014级重修）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教育学（下午）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JSJ107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马文鹏 </w:t>
            </w:r>
          </w:p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宋俊辉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101 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马文鹏 李银</w:t>
            </w:r>
          </w:p>
        </w:tc>
        <w:tc>
          <w:tcPr>
            <w:tcW w:w="66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IV(A)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101 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李艳丽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刘道华</w:t>
            </w:r>
          </w:p>
        </w:tc>
        <w:tc>
          <w:tcPr>
            <w:tcW w:w="715" w:type="dxa"/>
            <w:textDirection w:val="lrTb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2015信管班</w:t>
            </w:r>
            <w:r>
              <w:rPr>
                <w:rFonts w:hint="eastAsia"/>
                <w:w w:val="80"/>
              </w:rPr>
              <w:t>（含2014级重修）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103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王淑礼</w:t>
            </w:r>
            <w:r>
              <w:rPr>
                <w:rFonts w:hint="eastAsia"/>
                <w:lang w:val="en-US" w:eastAsia="zh-CN"/>
              </w:rPr>
              <w:t xml:space="preserve"> 李然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60+1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IV(A)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103</w:t>
            </w:r>
          </w:p>
        </w:tc>
        <w:tc>
          <w:tcPr>
            <w:tcW w:w="123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孙芳</w:t>
            </w:r>
          </w:p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李湘英</w:t>
            </w:r>
          </w:p>
        </w:tc>
        <w:tc>
          <w:tcPr>
            <w:tcW w:w="7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60+1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2015级</w:t>
            </w:r>
            <w:r>
              <w:rPr>
                <w:rFonts w:hint="eastAsia"/>
                <w:lang w:eastAsia="zh-CN"/>
              </w:rPr>
              <w:t>软工班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lang w:eastAsia="zh-CN"/>
              </w:rPr>
              <w:t>无</w:t>
            </w:r>
            <w:r>
              <w:rPr>
                <w:rFonts w:hint="eastAsia"/>
                <w:w w:val="80"/>
              </w:rPr>
              <w:t>2014级重修）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姚建峰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王黎明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IV(A)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104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郭颂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郭旭展</w:t>
            </w:r>
          </w:p>
        </w:tc>
        <w:tc>
          <w:tcPr>
            <w:tcW w:w="715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2015级物联网班</w:t>
            </w: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lang w:eastAsia="zh-CN"/>
              </w:rPr>
              <w:t>无</w:t>
            </w:r>
            <w:r>
              <w:rPr>
                <w:rFonts w:hint="eastAsia"/>
                <w:w w:val="80"/>
              </w:rPr>
              <w:t>2014级重修）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尤磊</w:t>
            </w:r>
            <w:r>
              <w:rPr>
                <w:rFonts w:hint="eastAsia"/>
                <w:lang w:val="en-US" w:eastAsia="zh-CN"/>
              </w:rPr>
              <w:t xml:space="preserve"> 李艳丽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both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IV(A)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106</w:t>
            </w:r>
          </w:p>
        </w:tc>
        <w:tc>
          <w:tcPr>
            <w:tcW w:w="1238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李蕾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黄式东</w:t>
            </w:r>
          </w:p>
        </w:tc>
        <w:tc>
          <w:tcPr>
            <w:tcW w:w="71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eastAsia="zh-CN"/>
              </w:rPr>
              <w:t>计科班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（含2015级重修）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101 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张钰</w:t>
            </w:r>
            <w:r>
              <w:rPr>
                <w:rFonts w:hint="eastAsia"/>
                <w:lang w:val="en-US" w:eastAsia="zh-CN"/>
              </w:rPr>
              <w:t xml:space="preserve"> 李为华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both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101 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张钰</w:t>
            </w:r>
            <w:r>
              <w:rPr>
                <w:rFonts w:hint="eastAsia"/>
                <w:lang w:val="en-US" w:eastAsia="zh-CN"/>
              </w:rPr>
              <w:t xml:space="preserve"> 郭华平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教师职业道德与教师专业发展（下午）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JSJ107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张钰</w:t>
            </w:r>
            <w:r>
              <w:rPr>
                <w:rFonts w:hint="eastAsia" w:ascii="宋体" w:hAnsi="宋体"/>
                <w:lang w:val="en-US" w:eastAsia="zh-CN"/>
              </w:rPr>
              <w:t xml:space="preserve"> 李虎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97+3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eastAsia="zh-CN"/>
              </w:rPr>
              <w:t>信管班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lang w:eastAsia="zh-CN"/>
              </w:rPr>
              <w:t>无</w:t>
            </w:r>
            <w:r>
              <w:rPr>
                <w:rFonts w:hint="eastAsia"/>
                <w:w w:val="80"/>
              </w:rPr>
              <w:t>2015级重修）</w:t>
            </w:r>
          </w:p>
        </w:tc>
        <w:tc>
          <w:tcPr>
            <w:tcW w:w="2609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103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李柏樵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王新霞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李艳丽</w:t>
            </w:r>
            <w:r>
              <w:rPr>
                <w:rFonts w:hint="eastAsia"/>
                <w:lang w:val="en-US" w:eastAsia="zh-CN"/>
              </w:rPr>
              <w:t xml:space="preserve"> 鲁骏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eastAsia="zh-CN"/>
              </w:rPr>
              <w:t>软工班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lang w:eastAsia="zh-CN"/>
              </w:rPr>
              <w:t>无</w:t>
            </w:r>
            <w:r>
              <w:rPr>
                <w:rFonts w:hint="eastAsia"/>
                <w:w w:val="80"/>
              </w:rPr>
              <w:t>2015级重修）</w:t>
            </w:r>
          </w:p>
        </w:tc>
        <w:tc>
          <w:tcPr>
            <w:tcW w:w="2609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104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熊吉春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260" w:lineRule="exact"/>
            </w:pPr>
            <w:r>
              <w:rPr>
                <w:rFonts w:hint="eastAsia"/>
                <w:lang w:val="en-US" w:eastAsia="zh-CN"/>
              </w:rPr>
              <w:t>刘道华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104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宋建厚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郭旭展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eastAsia="zh-CN"/>
              </w:rPr>
              <w:t>物联网班</w:t>
            </w:r>
            <w:r>
              <w:rPr>
                <w:rFonts w:hint="eastAsia"/>
                <w:w w:val="80"/>
              </w:rPr>
              <w:t>（</w:t>
            </w:r>
            <w:r>
              <w:rPr>
                <w:rFonts w:hint="eastAsia"/>
                <w:w w:val="80"/>
                <w:lang w:eastAsia="zh-CN"/>
              </w:rPr>
              <w:t>无</w:t>
            </w:r>
            <w:r>
              <w:rPr>
                <w:rFonts w:hint="eastAsia"/>
                <w:w w:val="80"/>
              </w:rPr>
              <w:t>2015级重修）</w:t>
            </w:r>
          </w:p>
        </w:tc>
        <w:tc>
          <w:tcPr>
            <w:tcW w:w="2609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106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倪永军</w:t>
            </w:r>
            <w:r>
              <w:rPr>
                <w:rFonts w:hint="eastAsia"/>
                <w:lang w:val="en-US" w:eastAsia="zh-CN"/>
              </w:rPr>
              <w:t xml:space="preserve"> 高踪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II(A)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J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SJ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陈旭生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王黎明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721" w:leftChars="86" w:hanging="540" w:hangingChars="300"/>
        <w:rPr>
          <w:rFonts w:ascii="黑体" w:hAnsi="宋体" w:eastAsia="黑体"/>
          <w:sz w:val="18"/>
        </w:rPr>
      </w:pPr>
    </w:p>
    <w:p>
      <w:pPr>
        <w:ind w:left="991" w:leftChars="86" w:hanging="810" w:hangingChars="45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w w:val="80"/>
          <w:sz w:val="18"/>
        </w:rPr>
        <w:t xml:space="preserve">1. </w:t>
      </w:r>
      <w:r>
        <w:rPr>
          <w:rFonts w:hint="eastAsia" w:ascii="宋体" w:hAnsi="宋体"/>
          <w:sz w:val="18"/>
        </w:rPr>
        <w:t>教务处工作人员于考前40分钟将试卷送到教2楼大厅（考场设在J2、J3、J4、J6、J7）、文科楼大厅（考场设在文科教学楼（W）、社科楼（SK）、逸夫楼（Y）、经管楼（JG）、教科楼（JK）、计算机楼（JSJ）、J9、数学楼(SX)、生物楼(SW)、艺术楼(YS)的教室）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2.请各学院通知相关监考教师提前半小时到相应位置领取试卷，到指定考场进行监考。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3.考试结束后，监考教师须将试卷和“考场记录单”一并送交有关教学单位；如有舞弊现象发生，应将作弊材料（包括作弊学生的试卷、夹带等）连同“考场记录单”直接送交考试管理科（办公楼230房间）。 </w:t>
      </w:r>
    </w:p>
    <w:sectPr>
      <w:footerReference r:id="rId3" w:type="default"/>
      <w:footerReference r:id="rId4" w:type="even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87"/>
    <w:rsid w:val="0011294D"/>
    <w:rsid w:val="00235E0A"/>
    <w:rsid w:val="0026597F"/>
    <w:rsid w:val="003355E9"/>
    <w:rsid w:val="00576C50"/>
    <w:rsid w:val="0065096C"/>
    <w:rsid w:val="006563C1"/>
    <w:rsid w:val="006C779A"/>
    <w:rsid w:val="00776AF8"/>
    <w:rsid w:val="008B32BE"/>
    <w:rsid w:val="008E3F16"/>
    <w:rsid w:val="00A90516"/>
    <w:rsid w:val="00B9102B"/>
    <w:rsid w:val="00BD4BF4"/>
    <w:rsid w:val="00CC5287"/>
    <w:rsid w:val="00DA17EB"/>
    <w:rsid w:val="00E56293"/>
    <w:rsid w:val="00F26D1A"/>
    <w:rsid w:val="016908DE"/>
    <w:rsid w:val="02994853"/>
    <w:rsid w:val="0304067F"/>
    <w:rsid w:val="035C2393"/>
    <w:rsid w:val="062724A6"/>
    <w:rsid w:val="06BB1453"/>
    <w:rsid w:val="0B611439"/>
    <w:rsid w:val="0D0E4978"/>
    <w:rsid w:val="0EF06192"/>
    <w:rsid w:val="10C41590"/>
    <w:rsid w:val="12CE4B30"/>
    <w:rsid w:val="1438443B"/>
    <w:rsid w:val="165F72C3"/>
    <w:rsid w:val="167E2135"/>
    <w:rsid w:val="16A14655"/>
    <w:rsid w:val="16F75B8D"/>
    <w:rsid w:val="187F72BD"/>
    <w:rsid w:val="191E3AEF"/>
    <w:rsid w:val="19261498"/>
    <w:rsid w:val="1AAD1AD0"/>
    <w:rsid w:val="1B602BF9"/>
    <w:rsid w:val="22F464E8"/>
    <w:rsid w:val="24990D97"/>
    <w:rsid w:val="255364D8"/>
    <w:rsid w:val="25A228CE"/>
    <w:rsid w:val="28CD1B01"/>
    <w:rsid w:val="2A2F0444"/>
    <w:rsid w:val="2AA83F0D"/>
    <w:rsid w:val="2BAB0C35"/>
    <w:rsid w:val="2C044B47"/>
    <w:rsid w:val="2C6F12AA"/>
    <w:rsid w:val="2D4330BF"/>
    <w:rsid w:val="2F1A3DD4"/>
    <w:rsid w:val="2F562372"/>
    <w:rsid w:val="303C73AF"/>
    <w:rsid w:val="32904380"/>
    <w:rsid w:val="32C02951"/>
    <w:rsid w:val="330630C5"/>
    <w:rsid w:val="34563CEC"/>
    <w:rsid w:val="35E34777"/>
    <w:rsid w:val="35EC7605"/>
    <w:rsid w:val="37253E8A"/>
    <w:rsid w:val="382B20B3"/>
    <w:rsid w:val="39E27206"/>
    <w:rsid w:val="3B947503"/>
    <w:rsid w:val="3C0B7B0F"/>
    <w:rsid w:val="3C8B16E3"/>
    <w:rsid w:val="3C992BF7"/>
    <w:rsid w:val="3FBD249F"/>
    <w:rsid w:val="41EF4D3D"/>
    <w:rsid w:val="42AD2CB8"/>
    <w:rsid w:val="43C348B8"/>
    <w:rsid w:val="44D732A7"/>
    <w:rsid w:val="484D178C"/>
    <w:rsid w:val="4857050F"/>
    <w:rsid w:val="4A660C1F"/>
    <w:rsid w:val="4AFB588F"/>
    <w:rsid w:val="4D7A49A9"/>
    <w:rsid w:val="4DC81BAD"/>
    <w:rsid w:val="4DC95806"/>
    <w:rsid w:val="4E1A0CAF"/>
    <w:rsid w:val="4E4740FD"/>
    <w:rsid w:val="4F5764B9"/>
    <w:rsid w:val="51E82F6F"/>
    <w:rsid w:val="52B23CBC"/>
    <w:rsid w:val="532E1087"/>
    <w:rsid w:val="534B2BB6"/>
    <w:rsid w:val="53722A75"/>
    <w:rsid w:val="55802B56"/>
    <w:rsid w:val="568067DB"/>
    <w:rsid w:val="5DA00227"/>
    <w:rsid w:val="5DDD390F"/>
    <w:rsid w:val="5E7B6C91"/>
    <w:rsid w:val="5F02744B"/>
    <w:rsid w:val="5F0F1702"/>
    <w:rsid w:val="607522CE"/>
    <w:rsid w:val="60AE592B"/>
    <w:rsid w:val="617F0202"/>
    <w:rsid w:val="61B269B8"/>
    <w:rsid w:val="635A2D49"/>
    <w:rsid w:val="639C2AFB"/>
    <w:rsid w:val="63DE0FE6"/>
    <w:rsid w:val="67E13520"/>
    <w:rsid w:val="683C1890"/>
    <w:rsid w:val="696C5805"/>
    <w:rsid w:val="6AC14AB2"/>
    <w:rsid w:val="6AEA5C76"/>
    <w:rsid w:val="6B815C9C"/>
    <w:rsid w:val="6C573C4E"/>
    <w:rsid w:val="70F76266"/>
    <w:rsid w:val="724F0A16"/>
    <w:rsid w:val="75A07E88"/>
    <w:rsid w:val="764A0321"/>
    <w:rsid w:val="786B381F"/>
    <w:rsid w:val="78863A19"/>
    <w:rsid w:val="78E108AF"/>
    <w:rsid w:val="78F92189"/>
    <w:rsid w:val="7A10746A"/>
    <w:rsid w:val="7B016CDB"/>
    <w:rsid w:val="7E264004"/>
    <w:rsid w:val="7EB625EF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ScaleCrop>false</ScaleCrop>
  <LinksUpToDate>false</LinksUpToDate>
  <CharactersWithSpaces>1006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2017-04-27T02:45:00Z</cp:lastPrinted>
  <dcterms:modified xsi:type="dcterms:W3CDTF">2017-06-19T03:09:30Z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